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83" w:rsidRPr="005C135F" w:rsidRDefault="005C135F" w:rsidP="00114683">
      <w:pPr>
        <w:pStyle w:val="ListParagraph"/>
        <w:ind w:left="360" w:hanging="360"/>
        <w:rPr>
          <w:b/>
        </w:rPr>
      </w:pPr>
      <w:r w:rsidRPr="005C135F">
        <w:rPr>
          <w:b/>
        </w:rPr>
        <w:t xml:space="preserve">Congressional Oral Health Caucus </w:t>
      </w:r>
    </w:p>
    <w:p w:rsidR="005C135F" w:rsidRDefault="005C135F" w:rsidP="00114683">
      <w:pPr>
        <w:pStyle w:val="ListParagraph"/>
        <w:ind w:left="360" w:hanging="360"/>
      </w:pPr>
    </w:p>
    <w:p w:rsidR="005C135F" w:rsidRPr="005C135F" w:rsidRDefault="005C135F" w:rsidP="00114683">
      <w:pPr>
        <w:rPr>
          <w:i/>
        </w:rPr>
      </w:pPr>
      <w:r w:rsidRPr="005C135F">
        <w:rPr>
          <w:i/>
        </w:rPr>
        <w:t xml:space="preserve">Description </w:t>
      </w:r>
    </w:p>
    <w:p w:rsidR="00114683" w:rsidRDefault="005C135F" w:rsidP="00114683">
      <w:r>
        <w:t>The purpose of the Congressional Oral Health Caucus is to increase</w:t>
      </w:r>
      <w:r w:rsidR="00114683">
        <w:t xml:space="preserve"> awareness of oral health care and </w:t>
      </w:r>
      <w:r w:rsidR="003116A5">
        <w:t>emerging dental research</w:t>
      </w:r>
      <w:r>
        <w:t>.</w:t>
      </w:r>
      <w:r w:rsidR="00114683">
        <w:t xml:space="preserve"> </w:t>
      </w:r>
    </w:p>
    <w:p w:rsidR="005C135F" w:rsidRDefault="005C135F" w:rsidP="00114683">
      <w:pPr>
        <w:pStyle w:val="ListParagraph"/>
        <w:ind w:left="360" w:hanging="360"/>
        <w:rPr>
          <w:i/>
        </w:rPr>
      </w:pPr>
      <w:r w:rsidRPr="005C135F">
        <w:rPr>
          <w:i/>
        </w:rPr>
        <w:t>Membership</w:t>
      </w:r>
    </w:p>
    <w:p w:rsidR="005C135F" w:rsidRDefault="005C135F" w:rsidP="00114683">
      <w:pPr>
        <w:pStyle w:val="ListParagraph"/>
        <w:ind w:left="360" w:hanging="360"/>
        <w:rPr>
          <w:i/>
        </w:rPr>
      </w:pPr>
    </w:p>
    <w:tbl>
      <w:tblPr>
        <w:tblStyle w:val="TableGrid"/>
        <w:tblW w:w="9216" w:type="dxa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Mike Simpson </w:t>
            </w:r>
            <w:r w:rsidRPr="005C13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Co-Chair</w:t>
            </w:r>
          </w:p>
        </w:tc>
        <w:tc>
          <w:tcPr>
            <w:tcW w:w="4608" w:type="dxa"/>
          </w:tcPr>
          <w:p w:rsidR="005C135F" w:rsidRPr="005C135F" w:rsidRDefault="005C135F" w:rsidP="005C135F">
            <w:pPr>
              <w:pStyle w:val="ListParagraph"/>
              <w:ind w:left="0"/>
            </w:pPr>
            <w:r>
              <w:t>(R-ID-02)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Elijah E. Cummings </w:t>
            </w:r>
            <w:r w:rsidRPr="005C13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Co-Chair</w:t>
            </w:r>
          </w:p>
        </w:tc>
        <w:tc>
          <w:tcPr>
            <w:tcW w:w="4608" w:type="dxa"/>
          </w:tcPr>
          <w:p w:rsidR="005C135F" w:rsidRPr="005C135F" w:rsidRDefault="005C135F" w:rsidP="005C135F">
            <w:pPr>
              <w:pStyle w:val="ListParagraph"/>
              <w:ind w:left="0"/>
            </w:pPr>
            <w:r>
              <w:t>(D-MD-07)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Earl Blumenauer </w:t>
            </w:r>
          </w:p>
        </w:tc>
        <w:tc>
          <w:tcPr>
            <w:tcW w:w="4608" w:type="dxa"/>
          </w:tcPr>
          <w:p w:rsidR="005C135F" w:rsidRPr="005C135F" w:rsidRDefault="005C135F" w:rsidP="005C135F">
            <w:pPr>
              <w:pStyle w:val="ListParagraph"/>
              <w:ind w:left="0"/>
            </w:pPr>
            <w:r>
              <w:t>(D-OR-03)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James P. McGovern </w:t>
            </w:r>
          </w:p>
        </w:tc>
        <w:tc>
          <w:tcPr>
            <w:tcW w:w="4608" w:type="dxa"/>
          </w:tcPr>
          <w:p w:rsidR="005C135F" w:rsidRPr="005C135F" w:rsidRDefault="005C135F" w:rsidP="005C135F">
            <w:pPr>
              <w:pStyle w:val="ListParagraph"/>
              <w:ind w:left="0"/>
            </w:pPr>
            <w:r>
              <w:t>(D-MA-02)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Dave </w:t>
            </w:r>
            <w:proofErr w:type="spellStart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>Loebsack</w:t>
            </w:r>
            <w:proofErr w:type="spellEnd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</w:tcPr>
          <w:p w:rsidR="005C135F" w:rsidRPr="005C135F" w:rsidRDefault="005C135F" w:rsidP="005C135F">
            <w:pPr>
              <w:pStyle w:val="ListParagraph"/>
              <w:ind w:left="0"/>
            </w:pPr>
            <w:r>
              <w:t>(D-IA-02)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Joe Courtney </w:t>
            </w:r>
          </w:p>
        </w:tc>
        <w:tc>
          <w:tcPr>
            <w:tcW w:w="4608" w:type="dxa"/>
          </w:tcPr>
          <w:p w:rsidR="005C135F" w:rsidRPr="005C135F" w:rsidRDefault="005C135F" w:rsidP="005C135F">
            <w:pPr>
              <w:pStyle w:val="ListParagraph"/>
              <w:ind w:left="0"/>
            </w:pPr>
            <w:r>
              <w:t>(D-CT-02)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Michael E. Capuano </w:t>
            </w:r>
          </w:p>
        </w:tc>
        <w:tc>
          <w:tcPr>
            <w:tcW w:w="4608" w:type="dxa"/>
          </w:tcPr>
          <w:p w:rsidR="005C135F" w:rsidRPr="005C135F" w:rsidRDefault="0079612D" w:rsidP="005C135F">
            <w:pPr>
              <w:pStyle w:val="ListParagraph"/>
              <w:ind w:left="0"/>
            </w:pPr>
            <w:r>
              <w:t>(D-MA-07)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>Stivers</w:t>
            </w:r>
            <w:proofErr w:type="spellEnd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(R-OH-15)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Lloyd Doggett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(D-TX-35)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G.K. Butterfield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(D-NC-01)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Gregorio </w:t>
            </w:r>
            <w:proofErr w:type="spellStart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>Kilili</w:t>
            </w:r>
            <w:proofErr w:type="spellEnd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 Camacho Sablan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(I-MP)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Eddie Bernice Johnson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(D-TX-30)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>Gosar</w:t>
            </w:r>
            <w:proofErr w:type="spellEnd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(R-AZ-4)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John Conyers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(D-MI-13)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Lucille Roybal-Allard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(D-CA-40)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Sean Duffy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(R-WI-07)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Gerry Connolly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(D-VA-11)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Grace </w:t>
            </w:r>
            <w:proofErr w:type="spellStart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>Meng</w:t>
            </w:r>
            <w:proofErr w:type="spellEnd"/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(D-NY-06)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Lois Frankel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(D-FL-22)</w:t>
            </w:r>
          </w:p>
        </w:tc>
      </w:tr>
      <w:tr w:rsidR="005C135F" w:rsidTr="005C135F">
        <w:tc>
          <w:tcPr>
            <w:tcW w:w="4608" w:type="dxa"/>
            <w:vAlign w:val="bottom"/>
          </w:tcPr>
          <w:p w:rsidR="005C135F" w:rsidRPr="00114683" w:rsidRDefault="005C135F" w:rsidP="005C13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4683">
              <w:rPr>
                <w:rFonts w:ascii="Arial" w:eastAsia="Times New Roman" w:hAnsi="Arial" w:cs="Arial"/>
                <w:sz w:val="20"/>
                <w:szCs w:val="20"/>
              </w:rPr>
              <w:t xml:space="preserve">Brian Babin </w:t>
            </w:r>
          </w:p>
        </w:tc>
        <w:tc>
          <w:tcPr>
            <w:tcW w:w="4608" w:type="dxa"/>
          </w:tcPr>
          <w:p w:rsidR="005C135F" w:rsidRPr="0079612D" w:rsidRDefault="0079612D" w:rsidP="005C135F">
            <w:pPr>
              <w:pStyle w:val="ListParagraph"/>
              <w:ind w:left="0"/>
            </w:pPr>
            <w:r>
              <w:t>(D-TX-36)</w:t>
            </w:r>
            <w:bookmarkStart w:id="0" w:name="_GoBack"/>
            <w:bookmarkEnd w:id="0"/>
          </w:p>
        </w:tc>
      </w:tr>
    </w:tbl>
    <w:p w:rsidR="00114683" w:rsidRPr="005C135F" w:rsidRDefault="005C135F" w:rsidP="00114683">
      <w:pPr>
        <w:pStyle w:val="ListParagraph"/>
        <w:ind w:left="360" w:hanging="360"/>
        <w:rPr>
          <w:i/>
        </w:rPr>
      </w:pPr>
      <w:r w:rsidRPr="005C135F">
        <w:rPr>
          <w:i/>
        </w:rPr>
        <w:t xml:space="preserve"> </w:t>
      </w:r>
    </w:p>
    <w:sectPr w:rsidR="00114683" w:rsidRPr="005C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3"/>
    <w:rsid w:val="00114683"/>
    <w:rsid w:val="002D230D"/>
    <w:rsid w:val="003116A5"/>
    <w:rsid w:val="005C135F"/>
    <w:rsid w:val="0079612D"/>
    <w:rsid w:val="00E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E416"/>
  <w15:docId w15:val="{6D46C9F8-3D84-4F21-ABCF-26F5C544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8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C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Suzanne</dc:creator>
  <cp:lastModifiedBy>Jones, Kamara</cp:lastModifiedBy>
  <cp:revision>3</cp:revision>
  <dcterms:created xsi:type="dcterms:W3CDTF">2017-09-14T20:39:00Z</dcterms:created>
  <dcterms:modified xsi:type="dcterms:W3CDTF">2017-09-14T20:55:00Z</dcterms:modified>
</cp:coreProperties>
</file>